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A4928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1D55713B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71E594E9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0F8E9C7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6D164C56" w14:textId="3A4F24D5"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</w:t>
      </w:r>
      <w:r w:rsidR="00350E5D" w:rsidRPr="00350E5D">
        <w:rPr>
          <w:rFonts w:ascii="Garamond" w:hAnsi="Garamond"/>
          <w:b/>
        </w:rPr>
        <w:t>PER LA FORNITURA DI APPARATI DI RETE (SWITCH INDUSTRIALI) PER LA REALIZZAZIONE DELLA IV CORSIA DINAMICA SULL’AUTOSTRADA A4 AFFIDATA IN CONCESSIONE AD AUTOSTRADE PER L'ITALIA</w:t>
      </w:r>
    </w:p>
    <w:p w14:paraId="0B7B72C9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0A7A9F9B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1D49AA58" w14:textId="2B618F85"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="00861732" w:rsidRPr="007B78F2">
        <w:rPr>
          <w:rFonts w:ascii="Garamond" w:hAnsi="Garamond"/>
          <w:color w:val="000000"/>
        </w:rPr>
        <w:t>dell</w:t>
      </w:r>
      <w:r w:rsidR="008711BA" w:rsidRPr="007B78F2">
        <w:rPr>
          <w:rFonts w:ascii="Garamond" w:hAnsi="Garamond"/>
          <w:color w:val="000000"/>
        </w:rPr>
        <w:t>’operatore economico</w:t>
      </w:r>
      <w:r w:rsidR="008711BA" w:rsidRPr="008711BA">
        <w:rPr>
          <w:rFonts w:ascii="Garamond" w:hAnsi="Garamond"/>
          <w:color w:val="000000"/>
        </w:rPr>
        <w:t xml:space="preserve"> </w:t>
      </w:r>
      <w:r w:rsidRPr="008711BA">
        <w:rPr>
          <w:rFonts w:ascii="Garamond" w:hAnsi="Garamond"/>
          <w:color w:val="000000"/>
        </w:rPr>
        <w:t>da invitare alla</w:t>
      </w:r>
      <w:r w:rsidRPr="004E1C91">
        <w:rPr>
          <w:rFonts w:ascii="Garamond" w:hAnsi="Garamond"/>
          <w:color w:val="000000"/>
        </w:rPr>
        <w:t xml:space="preserve">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46806" w:rsidRPr="00446806">
        <w:rPr>
          <w:rFonts w:ascii="Garamond" w:hAnsi="Garamond"/>
          <w:color w:val="000000"/>
        </w:rPr>
        <w:t>negoziata senza bando di cui all’articolo 63 del decreto legislativo n. 50 del 2016</w:t>
      </w:r>
      <w:r w:rsidR="008711BA">
        <w:rPr>
          <w:rFonts w:ascii="Garamond" w:hAnsi="Garamond"/>
          <w:color w:val="000000"/>
        </w:rPr>
        <w:t xml:space="preserve"> </w:t>
      </w:r>
      <w:proofErr w:type="spellStart"/>
      <w:r w:rsidR="008711BA">
        <w:rPr>
          <w:rFonts w:ascii="Garamond" w:hAnsi="Garamond"/>
          <w:color w:val="000000"/>
        </w:rPr>
        <w:t>s.m.i.</w:t>
      </w:r>
      <w:proofErr w:type="spellEnd"/>
      <w:r w:rsidR="008711BA">
        <w:rPr>
          <w:rFonts w:ascii="Garamond" w:hAnsi="Garamond"/>
          <w:color w:val="000000"/>
        </w:rPr>
        <w:t xml:space="preserve">, </w:t>
      </w:r>
      <w:r w:rsidR="00446806" w:rsidRPr="00446806">
        <w:rPr>
          <w:rFonts w:ascii="Garamond" w:hAnsi="Garamond"/>
          <w:color w:val="000000"/>
        </w:rPr>
        <w:t>così come modificato dall’art. 1 comma 1 lett. b) della Legge 120/2020</w:t>
      </w:r>
      <w:r w:rsidR="008711BA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</w:t>
      </w:r>
      <w:r w:rsidR="008A60DA" w:rsidRPr="008A60DA">
        <w:rPr>
          <w:rFonts w:ascii="Garamond" w:hAnsi="Garamond"/>
          <w:color w:val="000000"/>
        </w:rPr>
        <w:t>per l’affidamento de</w:t>
      </w:r>
      <w:r w:rsidR="00D63EA9">
        <w:rPr>
          <w:rFonts w:ascii="Garamond" w:hAnsi="Garamond"/>
          <w:color w:val="000000"/>
        </w:rPr>
        <w:t>lla fornitura</w:t>
      </w:r>
      <w:r w:rsidR="008A60DA" w:rsidRPr="008A60DA">
        <w:rPr>
          <w:rFonts w:ascii="Garamond" w:hAnsi="Garamond"/>
          <w:color w:val="000000"/>
        </w:rPr>
        <w:t xml:space="preserve"> </w:t>
      </w:r>
      <w:r w:rsidR="009B17FF" w:rsidRPr="009B17FF">
        <w:rPr>
          <w:rFonts w:ascii="Garamond" w:hAnsi="Garamond"/>
          <w:color w:val="000000"/>
        </w:rPr>
        <w:t>di apparati di rete, in particolare switch industriali, per la realizzazione della quarta corsia dinamica sull’autostrada A4 affidata in concessione ad Autostrade per l'Itali</w:t>
      </w:r>
      <w:r w:rsidR="005354DB">
        <w:rPr>
          <w:rFonts w:ascii="Garamond" w:hAnsi="Garamond"/>
          <w:color w:val="000000"/>
        </w:rPr>
        <w:t>a</w:t>
      </w:r>
      <w:r w:rsidR="008A60DA" w:rsidRPr="008A60DA">
        <w:rPr>
          <w:rFonts w:ascii="Garamond" w:hAnsi="Garamond"/>
          <w:color w:val="000000"/>
        </w:rPr>
        <w:t>.</w:t>
      </w:r>
    </w:p>
    <w:p w14:paraId="1323820E" w14:textId="77777777" w:rsidR="008C3A4A" w:rsidRDefault="008C3A4A" w:rsidP="00DA6C2B">
      <w:pPr>
        <w:jc w:val="center"/>
        <w:rPr>
          <w:rFonts w:ascii="Garamond" w:hAnsi="Garamond"/>
          <w:b/>
        </w:rPr>
      </w:pPr>
    </w:p>
    <w:p w14:paraId="2E18ABD1" w14:textId="4AB1695A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03842D1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00C2C618" w14:textId="7ECCABB2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</w:p>
    <w:p w14:paraId="4B362810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77ABC121" w14:textId="16CC5AF5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</w:t>
      </w:r>
      <w:r w:rsidR="008C3A4A">
        <w:rPr>
          <w:rFonts w:ascii="Garamond" w:hAnsi="Garamond"/>
          <w:b/>
        </w:rPr>
        <w:t>5</w:t>
      </w:r>
      <w:r w:rsidRPr="002D17D6">
        <w:rPr>
          <w:rFonts w:ascii="Garamond" w:hAnsi="Garamond"/>
          <w:b/>
        </w:rPr>
        <w:t>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131D1A0F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5E7D69B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C4DA17F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9393CF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43E4693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CA4E6CE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4D372A6D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8637D4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7BC9D2E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8ADA88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92772E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6FC74F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603DEECC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42FF04CA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4C679CD0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DF7B2D3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62942BA1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95ABDAA" w14:textId="2CAEE32E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</w:t>
      </w:r>
    </w:p>
    <w:p w14:paraId="592B1E77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663C90C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5A344E3D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59344C5C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46624900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43976E33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236B7544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6C7E8A44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23172B" wp14:editId="573C9B12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42502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4D8B475E" w14:textId="77777777" w:rsidR="00694C58" w:rsidRPr="002D17D6" w:rsidRDefault="00694C58">
      <w:pPr>
        <w:jc w:val="both"/>
        <w:rPr>
          <w:rFonts w:ascii="Garamond" w:hAnsi="Garamond"/>
        </w:rPr>
      </w:pPr>
    </w:p>
    <w:p w14:paraId="733DB3F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212D19BE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5A4144CB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B15E232" wp14:editId="21937E25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14F9177C" w14:textId="77777777" w:rsidR="00694C58" w:rsidRPr="002D17D6" w:rsidRDefault="00694C58">
      <w:pPr>
        <w:jc w:val="both"/>
        <w:rPr>
          <w:rFonts w:ascii="Garamond" w:hAnsi="Garamond"/>
        </w:rPr>
      </w:pPr>
    </w:p>
    <w:p w14:paraId="3306AD9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23D4C06" w14:textId="77777777" w:rsidR="00215C73" w:rsidRPr="002D17D6" w:rsidRDefault="00215C73">
      <w:pPr>
        <w:jc w:val="both"/>
        <w:rPr>
          <w:rFonts w:ascii="Garamond" w:hAnsi="Garamond"/>
        </w:rPr>
      </w:pPr>
    </w:p>
    <w:p w14:paraId="249A4C70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5B0D16" wp14:editId="6A11CEF2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F7FEB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4E731863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07B748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0B32C587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5D07508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3CFE78" wp14:editId="66FB124A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1E2C7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7366F49B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FC2C4CF" w14:textId="77777777" w:rsidR="00694C58" w:rsidRPr="002D17D6" w:rsidRDefault="00694C58">
      <w:pPr>
        <w:jc w:val="both"/>
        <w:rPr>
          <w:rFonts w:ascii="Garamond" w:hAnsi="Garamond"/>
        </w:rPr>
      </w:pPr>
    </w:p>
    <w:p w14:paraId="7E05259E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681183C" w14:textId="77777777" w:rsidR="00215C73" w:rsidRPr="002D17D6" w:rsidRDefault="00215C73">
      <w:pPr>
        <w:jc w:val="both"/>
        <w:rPr>
          <w:rFonts w:ascii="Garamond" w:hAnsi="Garamond"/>
        </w:rPr>
      </w:pPr>
    </w:p>
    <w:p w14:paraId="418B76C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992C6" wp14:editId="2980935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F1D77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E57DCD3" w14:textId="77777777" w:rsidR="00221BDE" w:rsidRDefault="00221BDE">
      <w:pPr>
        <w:jc w:val="both"/>
        <w:rPr>
          <w:rFonts w:ascii="Garamond" w:hAnsi="Garamond"/>
        </w:rPr>
      </w:pPr>
    </w:p>
    <w:p w14:paraId="2BBF5728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667F5E77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3F57D944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24408" wp14:editId="2018BA4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440A7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2836DDF8" w14:textId="77777777" w:rsidR="00274C82" w:rsidRPr="002D17D6" w:rsidRDefault="00274C82">
      <w:pPr>
        <w:jc w:val="both"/>
        <w:rPr>
          <w:rFonts w:ascii="Garamond" w:hAnsi="Garamond"/>
        </w:rPr>
      </w:pPr>
    </w:p>
    <w:p w14:paraId="5BEE4BE2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5FE2004E" w14:textId="77777777" w:rsidR="00221BDE" w:rsidRPr="002D17D6" w:rsidRDefault="00221BDE">
      <w:pPr>
        <w:jc w:val="both"/>
        <w:rPr>
          <w:rFonts w:ascii="Garamond" w:hAnsi="Garamond"/>
        </w:rPr>
      </w:pPr>
    </w:p>
    <w:p w14:paraId="7C329D0E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FFC2E" wp14:editId="4D6A533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30FC1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2F697FCE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7D58C950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52300D3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18776992" w14:textId="38CA25FF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1FF6A84B" w14:textId="35DC5B9B" w:rsidR="00E71615" w:rsidRPr="003A4887" w:rsidRDefault="00694C58" w:rsidP="003A4887">
      <w:pPr>
        <w:pStyle w:val="Paragrafoelenco"/>
        <w:numPr>
          <w:ilvl w:val="0"/>
          <w:numId w:val="26"/>
        </w:numPr>
        <w:spacing w:before="240" w:beforeAutospacing="0" w:after="0" w:afterAutospacing="0" w:line="240" w:lineRule="auto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54A2FDAB" w14:textId="37AD3205" w:rsidR="004E1C91" w:rsidRPr="004E1C91" w:rsidRDefault="00A14C7B" w:rsidP="003A4887">
      <w:pPr>
        <w:pStyle w:val="Paragrafoelenco"/>
        <w:numPr>
          <w:ilvl w:val="0"/>
          <w:numId w:val="26"/>
        </w:numPr>
        <w:spacing w:before="240" w:beforeAutospacing="0" w:after="0" w:afterAutospacing="0" w:line="240" w:lineRule="auto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8C3A4A">
        <w:rPr>
          <w:rFonts w:ascii="Garamond" w:hAnsi="Garamond" w:cs="Times New Roman"/>
          <w:color w:val="000000"/>
          <w:sz w:val="24"/>
          <w:szCs w:val="24"/>
        </w:rPr>
        <w:t>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28144823" w14:textId="77777777" w:rsidR="008C3A4A" w:rsidRPr="008C3A4A" w:rsidRDefault="008C3A4A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r w:rsidRPr="008C3A4A">
        <w:rPr>
          <w:rFonts w:ascii="Garamond" w:hAnsi="Garamond" w:cs="Times New Roman"/>
          <w:iCs/>
          <w:color w:val="000000"/>
          <w:sz w:val="24"/>
          <w:szCs w:val="24"/>
        </w:rPr>
        <w:t>dei requisiti di ordine generale di cui all’art. 80 del Codice;</w:t>
      </w:r>
    </w:p>
    <w:p w14:paraId="1C3E3689" w14:textId="1B4CF34B" w:rsidR="008C3A4A" w:rsidRPr="00586E76" w:rsidRDefault="008C3A4A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r w:rsidRPr="008C3A4A">
        <w:rPr>
          <w:rFonts w:ascii="Garamond" w:hAnsi="Garamond" w:cs="Times New Roman"/>
          <w:iCs/>
          <w:color w:val="000000"/>
          <w:sz w:val="24"/>
          <w:szCs w:val="24"/>
        </w:rPr>
        <w:t xml:space="preserve">dei requisiti, ai sensi dell’art. 83 del Codice: </w:t>
      </w:r>
      <w:r w:rsidRPr="008C3A4A">
        <w:rPr>
          <w:rFonts w:ascii="Garamond" w:hAnsi="Garamond"/>
          <w:iCs/>
          <w:color w:val="000000"/>
          <w:sz w:val="24"/>
          <w:szCs w:val="24"/>
        </w:rPr>
        <w:t>iscrizione nel Registro delle Imprese della Camera di Commercio, Industria, Artigianato e Agricoltura per oggetto di attività corrispondente all’oggetto dell’appalto;</w:t>
      </w:r>
    </w:p>
    <w:p w14:paraId="721E3459" w14:textId="1D996021" w:rsidR="00586E76" w:rsidRDefault="00586E76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r w:rsidRPr="00586E76">
        <w:rPr>
          <w:rFonts w:ascii="Garamond" w:hAnsi="Garamond" w:cs="Times New Roman"/>
          <w:iCs/>
          <w:color w:val="000000"/>
          <w:sz w:val="24"/>
          <w:szCs w:val="24"/>
        </w:rPr>
        <w:t>dei requisiti di capacità economica e finanziaria, quali</w:t>
      </w:r>
      <w:r>
        <w:rPr>
          <w:rFonts w:ascii="Garamond" w:hAnsi="Garamond" w:cs="Times New Roman"/>
          <w:iCs/>
          <w:color w:val="000000"/>
          <w:sz w:val="24"/>
          <w:szCs w:val="24"/>
        </w:rPr>
        <w:t>:</w:t>
      </w:r>
    </w:p>
    <w:p w14:paraId="46FC063B" w14:textId="77777777" w:rsidR="001D588C" w:rsidRPr="001D588C" w:rsidRDefault="00412438" w:rsidP="005C1777">
      <w:pPr>
        <w:pStyle w:val="Paragrafoelenco"/>
        <w:numPr>
          <w:ilvl w:val="2"/>
          <w:numId w:val="26"/>
        </w:numPr>
        <w:ind w:left="851" w:hanging="284"/>
        <w:rPr>
          <w:rFonts w:ascii="Garamond" w:hAnsi="Garamond" w:cs="Times New Roman"/>
          <w:iCs/>
          <w:color w:val="000000"/>
          <w:sz w:val="24"/>
          <w:szCs w:val="24"/>
        </w:rPr>
      </w:pPr>
      <w:r w:rsidRPr="00412438">
        <w:rPr>
          <w:rFonts w:ascii="Garamond" w:hAnsi="Garamond" w:cs="Times New Roman"/>
          <w:color w:val="000000"/>
          <w:sz w:val="24"/>
          <w:szCs w:val="24"/>
        </w:rPr>
        <w:lastRenderedPageBreak/>
        <w:t xml:space="preserve">Fatturato globale medio annuo relativo agli ultimi 3 (tre) esercizi disponibili non inferiore a € </w:t>
      </w:r>
      <w:r w:rsidR="00F034DC" w:rsidRPr="00F034DC">
        <w:rPr>
          <w:rFonts w:ascii="Garamond" w:hAnsi="Garamond" w:cs="Times New Roman"/>
          <w:color w:val="000000"/>
          <w:sz w:val="24"/>
          <w:szCs w:val="24"/>
        </w:rPr>
        <w:t>427.300,00</w:t>
      </w:r>
      <w:r w:rsidRPr="00412438">
        <w:rPr>
          <w:rFonts w:ascii="Garamond" w:hAnsi="Garamond" w:cs="Times New Roman"/>
          <w:color w:val="000000"/>
          <w:sz w:val="24"/>
          <w:szCs w:val="24"/>
        </w:rPr>
        <w:t xml:space="preserve">, IVA esclusa; </w:t>
      </w:r>
      <w:r w:rsidR="005D3932" w:rsidRPr="005D3932">
        <w:rPr>
          <w:rFonts w:ascii="Garamond" w:hAnsi="Garamond" w:cs="Times New Roman"/>
          <w:color w:val="000000"/>
          <w:sz w:val="24"/>
          <w:szCs w:val="24"/>
        </w:rPr>
        <w:t>tale requisito è richiesto per garantire l’affidamento ad un operatore economico affidabile con adeguata capacità economica in rapporto all’entità e all’importanza della fornitura</w:t>
      </w:r>
      <w:r w:rsidR="00A57072">
        <w:rPr>
          <w:rFonts w:ascii="Garamond" w:hAnsi="Garamond" w:cs="Times New Roman"/>
          <w:sz w:val="24"/>
          <w:szCs w:val="24"/>
        </w:rPr>
        <w:t>.</w:t>
      </w:r>
    </w:p>
    <w:p w14:paraId="2D64F1C6" w14:textId="77777777" w:rsidR="008C3A4A" w:rsidRPr="008C3A4A" w:rsidRDefault="008C3A4A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r w:rsidRPr="008C3A4A">
        <w:rPr>
          <w:rFonts w:ascii="Garamond" w:hAnsi="Garamond"/>
          <w:iCs/>
          <w:color w:val="000000"/>
          <w:sz w:val="24"/>
          <w:szCs w:val="24"/>
        </w:rPr>
        <w:t>dei requisiti di capacità tecnica e professionale, quali:</w:t>
      </w:r>
    </w:p>
    <w:p w14:paraId="52DC6D66" w14:textId="579114C0" w:rsidR="00A27684" w:rsidRPr="00EC0BB6" w:rsidRDefault="00A60A56" w:rsidP="00C43A64">
      <w:pPr>
        <w:pStyle w:val="Paragrafoelenco"/>
        <w:numPr>
          <w:ilvl w:val="2"/>
          <w:numId w:val="26"/>
        </w:numPr>
        <w:ind w:left="851" w:hanging="284"/>
        <w:rPr>
          <w:rFonts w:ascii="Garamond" w:hAnsi="Garamond"/>
          <w:iCs/>
          <w:color w:val="000000"/>
          <w:sz w:val="24"/>
          <w:szCs w:val="24"/>
        </w:rPr>
      </w:pPr>
      <w:r w:rsidRPr="00A60A56">
        <w:rPr>
          <w:rFonts w:ascii="Garamond" w:hAnsi="Garamond"/>
          <w:iCs/>
          <w:color w:val="000000"/>
          <w:sz w:val="24"/>
          <w:szCs w:val="24"/>
        </w:rPr>
        <w:t xml:space="preserve">Esecuzione negli ultimi </w:t>
      </w:r>
      <w:proofErr w:type="gramStart"/>
      <w:r w:rsidRPr="00A60A56">
        <w:rPr>
          <w:rFonts w:ascii="Garamond" w:hAnsi="Garamond"/>
          <w:iCs/>
          <w:color w:val="000000"/>
          <w:sz w:val="24"/>
          <w:szCs w:val="24"/>
        </w:rPr>
        <w:t>3</w:t>
      </w:r>
      <w:proofErr w:type="gramEnd"/>
      <w:r w:rsidRPr="00A60A56">
        <w:rPr>
          <w:rFonts w:ascii="Garamond" w:hAnsi="Garamond"/>
          <w:iCs/>
          <w:color w:val="000000"/>
          <w:sz w:val="24"/>
          <w:szCs w:val="24"/>
        </w:rPr>
        <w:t xml:space="preserve"> anni, a far data dalla pubblicazione del</w:t>
      </w:r>
      <w:r w:rsidR="00FB3093">
        <w:rPr>
          <w:rFonts w:ascii="Garamond" w:hAnsi="Garamond"/>
          <w:iCs/>
          <w:color w:val="000000"/>
          <w:sz w:val="24"/>
          <w:szCs w:val="24"/>
        </w:rPr>
        <w:t>l’</w:t>
      </w:r>
      <w:r w:rsidRPr="00A60A56">
        <w:rPr>
          <w:rFonts w:ascii="Garamond" w:hAnsi="Garamond"/>
          <w:iCs/>
          <w:color w:val="000000"/>
          <w:sz w:val="24"/>
          <w:szCs w:val="24"/>
        </w:rPr>
        <w:t>avviso, di un elenco di forniture analoghe</w:t>
      </w:r>
      <w:r w:rsidR="00A27684">
        <w:rPr>
          <w:rFonts w:ascii="Garamond" w:hAnsi="Garamond"/>
          <w:iCs/>
          <w:color w:val="000000"/>
          <w:sz w:val="24"/>
          <w:szCs w:val="24"/>
        </w:rPr>
        <w:t>.</w:t>
      </w:r>
      <w:r w:rsidR="00C43A64">
        <w:rPr>
          <w:rFonts w:ascii="Garamond" w:hAnsi="Garamond"/>
          <w:iCs/>
          <w:color w:val="000000"/>
          <w:sz w:val="24"/>
          <w:szCs w:val="24"/>
        </w:rPr>
        <w:t xml:space="preserve"> </w:t>
      </w:r>
      <w:r w:rsidR="00A27684" w:rsidRPr="00FB3093">
        <w:rPr>
          <w:rFonts w:ascii="Garamond" w:hAnsi="Garamond"/>
          <w:iCs/>
          <w:color w:val="000000"/>
          <w:sz w:val="24"/>
          <w:szCs w:val="24"/>
        </w:rPr>
        <w:t>Il concorrente deve aver eseguito nell’ultimo triennio forniture analoghe a quelle di apparati di rete e/o di apparati di telecomunicazione per usi industriali di importo complessivo minimo pari a € 106.825,00.</w:t>
      </w:r>
    </w:p>
    <w:p w14:paraId="04F3A67E" w14:textId="77777777" w:rsidR="00EC0BB6" w:rsidRPr="001D588C" w:rsidRDefault="00EC0BB6" w:rsidP="00EC0BB6">
      <w:pPr>
        <w:pStyle w:val="Paragrafoelenco"/>
        <w:numPr>
          <w:ilvl w:val="2"/>
          <w:numId w:val="26"/>
        </w:numPr>
        <w:ind w:left="851" w:hanging="284"/>
        <w:rPr>
          <w:rFonts w:ascii="Garamond" w:hAnsi="Garamond" w:cs="Times New Roman"/>
          <w:iCs/>
          <w:color w:val="000000"/>
          <w:sz w:val="28"/>
          <w:szCs w:val="28"/>
        </w:rPr>
      </w:pPr>
      <w:r w:rsidRPr="001D588C">
        <w:rPr>
          <w:rFonts w:ascii="Garamond" w:hAnsi="Garamond"/>
          <w:iCs/>
          <w:color w:val="000000"/>
          <w:sz w:val="24"/>
          <w:szCs w:val="24"/>
        </w:rPr>
        <w:t>Possesso di una valutazione di conformità del proprio sistema di gestione della qualità alla norma UNI EN ISO 9001.</w:t>
      </w:r>
    </w:p>
    <w:p w14:paraId="45A9D5BF" w14:textId="50CD0947" w:rsidR="00EC0BB6" w:rsidRPr="00EC0BB6" w:rsidRDefault="00EC0BB6" w:rsidP="00EC0BB6">
      <w:pPr>
        <w:pStyle w:val="Paragrafoelenco"/>
        <w:numPr>
          <w:ilvl w:val="2"/>
          <w:numId w:val="26"/>
        </w:numPr>
        <w:ind w:left="851" w:hanging="284"/>
        <w:rPr>
          <w:rFonts w:ascii="Garamond" w:hAnsi="Garamond" w:cs="Times New Roman"/>
          <w:iCs/>
          <w:color w:val="000000"/>
          <w:sz w:val="24"/>
          <w:szCs w:val="24"/>
        </w:rPr>
      </w:pPr>
      <w:r w:rsidRPr="00EC0BB6">
        <w:rPr>
          <w:rFonts w:ascii="Garamond" w:hAnsi="Garamond" w:cs="Times New Roman"/>
          <w:iCs/>
          <w:color w:val="000000"/>
          <w:sz w:val="24"/>
          <w:szCs w:val="24"/>
        </w:rPr>
        <w:t>Possesso della certificazione, che dovrà essere mantenuta attiva durante l’esecuzione dell’appalto, “RAD Solution Partner”, con almeno un tecnico certificato che parli italiano</w:t>
      </w:r>
      <w:r>
        <w:rPr>
          <w:rFonts w:ascii="Garamond" w:hAnsi="Garamond" w:cs="Times New Roman"/>
          <w:iCs/>
          <w:color w:val="000000"/>
          <w:sz w:val="24"/>
          <w:szCs w:val="24"/>
        </w:rPr>
        <w:t>.</w:t>
      </w:r>
    </w:p>
    <w:p w14:paraId="17FF541A" w14:textId="26F10384" w:rsidR="00A920A9" w:rsidRPr="00E43A91" w:rsidRDefault="004E128E" w:rsidP="003A4887">
      <w:pPr>
        <w:pStyle w:val="Paragrafoelenco"/>
        <w:numPr>
          <w:ilvl w:val="0"/>
          <w:numId w:val="26"/>
        </w:numPr>
        <w:spacing w:before="240" w:beforeAutospacing="0" w:after="0" w:afterAutospacing="0" w:line="240" w:lineRule="auto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="00C8788D">
        <w:rPr>
          <w:rFonts w:ascii="Garamond" w:hAnsi="Garamond" w:cs="Times New Roman"/>
          <w:i/>
          <w:color w:val="000000"/>
          <w:sz w:val="24"/>
          <w:szCs w:val="24"/>
        </w:rPr>
        <w:t>)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394A2C82" w14:textId="1E686B81" w:rsidR="00A920A9" w:rsidRPr="00C8788D" w:rsidRDefault="00C8788D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="00E43A91"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 w:rsidR="00E43A91">
        <w:rPr>
          <w:rFonts w:ascii="Garamond" w:hAnsi="Garamond" w:cs="Times New Roman"/>
          <w:sz w:val="24"/>
          <w:szCs w:val="24"/>
        </w:rPr>
        <w:t>I</w:t>
      </w:r>
      <w:r w:rsidR="00E43A91" w:rsidRPr="00DF430D">
        <w:rPr>
          <w:rFonts w:ascii="Garamond" w:hAnsi="Garamond" w:cs="Times New Roman"/>
          <w:sz w:val="24"/>
          <w:szCs w:val="24"/>
        </w:rPr>
        <w:t>n caso di RTI/consorzio/GEIE)</w:t>
      </w:r>
      <w:r w:rsidR="00E43A91" w:rsidRPr="004E128E">
        <w:rPr>
          <w:rFonts w:ascii="Garamond" w:hAnsi="Garamond" w:cs="Times New Roman"/>
          <w:sz w:val="24"/>
          <w:szCs w:val="24"/>
        </w:rPr>
        <w:t xml:space="preserve"> </w:t>
      </w:r>
      <w:r w:rsidR="00E43A91"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  <w:r>
        <w:rPr>
          <w:rFonts w:ascii="Garamond" w:hAnsi="Garamond" w:cs="Times New Roman"/>
          <w:color w:val="000000"/>
          <w:sz w:val="24"/>
          <w:szCs w:val="24"/>
        </w:rPr>
        <w:t xml:space="preserve"> …………………;</w:t>
      </w:r>
    </w:p>
    <w:p w14:paraId="413E2A5F" w14:textId="072095A8" w:rsidR="00C8788D" w:rsidRPr="00E43A91" w:rsidRDefault="00C8788D" w:rsidP="00C8788D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3.c) è posseduto …………………;</w:t>
      </w:r>
    </w:p>
    <w:p w14:paraId="08EC4938" w14:textId="55246D49" w:rsidR="00C8788D" w:rsidRPr="00F369D5" w:rsidRDefault="00C8788D" w:rsidP="00C8788D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3.d) è posseduto ………………….</w:t>
      </w:r>
    </w:p>
    <w:p w14:paraId="6FBD5675" w14:textId="77777777" w:rsidR="00E43A91" w:rsidRDefault="00E43A91">
      <w:pPr>
        <w:jc w:val="both"/>
        <w:rPr>
          <w:rFonts w:ascii="Garamond" w:hAnsi="Garamond"/>
        </w:rPr>
      </w:pPr>
    </w:p>
    <w:p w14:paraId="4DAABBFE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314EB824" w14:textId="77777777" w:rsidR="00694C58" w:rsidRDefault="00694C58">
      <w:pPr>
        <w:jc w:val="both"/>
        <w:rPr>
          <w:rFonts w:ascii="Garamond" w:hAnsi="Garamond"/>
        </w:rPr>
      </w:pPr>
    </w:p>
    <w:p w14:paraId="04A5E415" w14:textId="77777777" w:rsidR="00C8788D" w:rsidRDefault="00C8788D">
      <w:pPr>
        <w:jc w:val="both"/>
        <w:rPr>
          <w:rFonts w:ascii="Garamond" w:hAnsi="Garamond"/>
        </w:rPr>
      </w:pPr>
    </w:p>
    <w:p w14:paraId="33FB0DB4" w14:textId="65D056FC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414976F3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3A6529D6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5602BD40" w14:textId="6626D8D0" w:rsidR="00694C58" w:rsidRDefault="004E512D">
      <w:pPr>
        <w:jc w:val="both"/>
        <w:rPr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  <w:r w:rsidR="003A4887">
        <w:rPr>
          <w:b/>
        </w:rPr>
        <w:t>.</w:t>
      </w:r>
    </w:p>
    <w:p w14:paraId="7B5894A0" w14:textId="104AC201" w:rsidR="008426CF" w:rsidRDefault="008426CF">
      <w:pPr>
        <w:jc w:val="both"/>
        <w:rPr>
          <w:b/>
        </w:rPr>
      </w:pPr>
    </w:p>
    <w:sectPr w:rsidR="008426CF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2D84B" w14:textId="77777777" w:rsidR="001422AE" w:rsidRDefault="001422AE">
      <w:r>
        <w:separator/>
      </w:r>
    </w:p>
  </w:endnote>
  <w:endnote w:type="continuationSeparator" w:id="0">
    <w:p w14:paraId="685BC820" w14:textId="77777777" w:rsidR="001422AE" w:rsidRDefault="0014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FE248" w14:textId="77777777" w:rsidR="003A4887" w:rsidRDefault="003A4887" w:rsidP="003A4887">
    <w:pPr>
      <w:adjustRightInd w:val="0"/>
      <w:jc w:val="both"/>
      <w:rPr>
        <w:b/>
        <w:i/>
        <w:color w:val="000000"/>
        <w:sz w:val="20"/>
      </w:rPr>
    </w:pPr>
    <w:r>
      <w:rPr>
        <w:b/>
        <w:i/>
        <w:color w:val="000000"/>
        <w:sz w:val="20"/>
      </w:rPr>
      <w:t xml:space="preserve">Documento informatico firmato digitalmente ai sensi del </w:t>
    </w:r>
    <w:proofErr w:type="spellStart"/>
    <w:r>
      <w:rPr>
        <w:b/>
        <w:i/>
        <w:color w:val="000000"/>
        <w:sz w:val="20"/>
      </w:rPr>
      <w:t>D.Lgs</w:t>
    </w:r>
    <w:proofErr w:type="spellEnd"/>
    <w:r>
      <w:rPr>
        <w:b/>
        <w:i/>
        <w:color w:val="000000"/>
        <w:sz w:val="20"/>
      </w:rPr>
      <w:t xml:space="preserve"> 82/2005 </w:t>
    </w:r>
    <w:proofErr w:type="spellStart"/>
    <w:r>
      <w:rPr>
        <w:b/>
        <w:i/>
        <w:color w:val="000000"/>
        <w:sz w:val="20"/>
      </w:rPr>
      <w:t>s.m.i.</w:t>
    </w:r>
    <w:proofErr w:type="spellEnd"/>
    <w:r>
      <w:rPr>
        <w:b/>
        <w:i/>
        <w:color w:val="000000"/>
        <w:sz w:val="20"/>
      </w:rPr>
      <w:t xml:space="preserve"> e norme collegate, il quale sostituisce il documento cartaceo e la firma autografa.</w:t>
    </w:r>
  </w:p>
  <w:sdt>
    <w:sdtPr>
      <w:id w:val="-101269364"/>
      <w:docPartObj>
        <w:docPartGallery w:val="Page Numbers (Bottom of Page)"/>
        <w:docPartUnique/>
      </w:docPartObj>
    </w:sdtPr>
    <w:sdtEndPr/>
    <w:sdtContent>
      <w:p w14:paraId="266AC807" w14:textId="36A898D4" w:rsidR="003A4887" w:rsidRDefault="003A48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4886DB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88E66" w14:textId="77777777" w:rsidR="001422AE" w:rsidRDefault="001422AE">
      <w:r>
        <w:separator/>
      </w:r>
    </w:p>
  </w:footnote>
  <w:footnote w:type="continuationSeparator" w:id="0">
    <w:p w14:paraId="5FE768A5" w14:textId="77777777" w:rsidR="001422AE" w:rsidRDefault="001422AE">
      <w:r>
        <w:continuationSeparator/>
      </w:r>
    </w:p>
  </w:footnote>
  <w:footnote w:id="1">
    <w:p w14:paraId="43EA2526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D9CE5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C994D528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5FCE0012">
      <w:numFmt w:val="bullet"/>
      <w:lvlText w:val="-"/>
      <w:lvlJc w:val="left"/>
      <w:pPr>
        <w:ind w:left="2122" w:hanging="360"/>
      </w:pPr>
      <w:rPr>
        <w:rFonts w:ascii="Garamond" w:eastAsia="Times New Roman" w:hAnsi="Garamond" w:cs="Times New Roman" w:hint="default"/>
      </w:rPr>
    </w:lvl>
    <w:lvl w:ilvl="3" w:tplc="0410000B">
      <w:start w:val="1"/>
      <w:numFmt w:val="bullet"/>
      <w:lvlText w:val=""/>
      <w:lvlJc w:val="left"/>
      <w:pPr>
        <w:ind w:left="2662" w:hanging="360"/>
      </w:pPr>
      <w:rPr>
        <w:rFonts w:ascii="Wingdings" w:hAnsi="Wingdings" w:hint="default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14536"/>
    <w:rsid w:val="000203F1"/>
    <w:rsid w:val="00020E7B"/>
    <w:rsid w:val="00031FF2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4E1F"/>
    <w:rsid w:val="000A5A22"/>
    <w:rsid w:val="000A606B"/>
    <w:rsid w:val="000C179F"/>
    <w:rsid w:val="000C3AF6"/>
    <w:rsid w:val="000E23D9"/>
    <w:rsid w:val="00107EBC"/>
    <w:rsid w:val="00114793"/>
    <w:rsid w:val="00122EF2"/>
    <w:rsid w:val="001422AE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0BE3"/>
    <w:rsid w:val="001C5706"/>
    <w:rsid w:val="001D2EB6"/>
    <w:rsid w:val="001D588C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344F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50E5D"/>
    <w:rsid w:val="00363A2F"/>
    <w:rsid w:val="00364078"/>
    <w:rsid w:val="00375BEB"/>
    <w:rsid w:val="00382B3A"/>
    <w:rsid w:val="0038707C"/>
    <w:rsid w:val="003A3BF7"/>
    <w:rsid w:val="003A4887"/>
    <w:rsid w:val="003A74B5"/>
    <w:rsid w:val="003A7B45"/>
    <w:rsid w:val="003B6E87"/>
    <w:rsid w:val="003C2064"/>
    <w:rsid w:val="003D30AC"/>
    <w:rsid w:val="003D314F"/>
    <w:rsid w:val="003E32C3"/>
    <w:rsid w:val="003F1F91"/>
    <w:rsid w:val="003F280C"/>
    <w:rsid w:val="00407F59"/>
    <w:rsid w:val="00412438"/>
    <w:rsid w:val="00446806"/>
    <w:rsid w:val="00454301"/>
    <w:rsid w:val="00466926"/>
    <w:rsid w:val="004868F6"/>
    <w:rsid w:val="00492993"/>
    <w:rsid w:val="00493DC4"/>
    <w:rsid w:val="004970CA"/>
    <w:rsid w:val="004B0220"/>
    <w:rsid w:val="004B659B"/>
    <w:rsid w:val="004C0397"/>
    <w:rsid w:val="004C0662"/>
    <w:rsid w:val="004C257E"/>
    <w:rsid w:val="004D4778"/>
    <w:rsid w:val="004E128E"/>
    <w:rsid w:val="004E1C91"/>
    <w:rsid w:val="004E512D"/>
    <w:rsid w:val="004E69D6"/>
    <w:rsid w:val="004F52EF"/>
    <w:rsid w:val="004F55D4"/>
    <w:rsid w:val="00503C6A"/>
    <w:rsid w:val="005073D2"/>
    <w:rsid w:val="0051139F"/>
    <w:rsid w:val="0053227F"/>
    <w:rsid w:val="00533AA8"/>
    <w:rsid w:val="005354DB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86E76"/>
    <w:rsid w:val="00596968"/>
    <w:rsid w:val="005B7B37"/>
    <w:rsid w:val="005C00D8"/>
    <w:rsid w:val="005C1777"/>
    <w:rsid w:val="005D3932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349C4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69E"/>
    <w:rsid w:val="007337F2"/>
    <w:rsid w:val="007432BB"/>
    <w:rsid w:val="00744F87"/>
    <w:rsid w:val="007508B3"/>
    <w:rsid w:val="0076234C"/>
    <w:rsid w:val="007714FF"/>
    <w:rsid w:val="00772690"/>
    <w:rsid w:val="00775D27"/>
    <w:rsid w:val="00796063"/>
    <w:rsid w:val="007B78F2"/>
    <w:rsid w:val="007C3C12"/>
    <w:rsid w:val="007C572D"/>
    <w:rsid w:val="007D12FA"/>
    <w:rsid w:val="007D66AB"/>
    <w:rsid w:val="007E2FAC"/>
    <w:rsid w:val="007F117A"/>
    <w:rsid w:val="007F52E7"/>
    <w:rsid w:val="00806099"/>
    <w:rsid w:val="00825EC2"/>
    <w:rsid w:val="008275C6"/>
    <w:rsid w:val="00835FEB"/>
    <w:rsid w:val="008426CF"/>
    <w:rsid w:val="008428AA"/>
    <w:rsid w:val="00851AAC"/>
    <w:rsid w:val="00854DDD"/>
    <w:rsid w:val="00861732"/>
    <w:rsid w:val="008634CD"/>
    <w:rsid w:val="00865049"/>
    <w:rsid w:val="008711BA"/>
    <w:rsid w:val="00881FFC"/>
    <w:rsid w:val="00885B30"/>
    <w:rsid w:val="00891B87"/>
    <w:rsid w:val="008A3652"/>
    <w:rsid w:val="008A60DA"/>
    <w:rsid w:val="008B053C"/>
    <w:rsid w:val="008B4255"/>
    <w:rsid w:val="008B742E"/>
    <w:rsid w:val="008C3A4A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03A9"/>
    <w:rsid w:val="00981C0F"/>
    <w:rsid w:val="00985058"/>
    <w:rsid w:val="009B0130"/>
    <w:rsid w:val="009B16A7"/>
    <w:rsid w:val="009B17FF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27684"/>
    <w:rsid w:val="00A34697"/>
    <w:rsid w:val="00A36035"/>
    <w:rsid w:val="00A3639C"/>
    <w:rsid w:val="00A57072"/>
    <w:rsid w:val="00A60A56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65"/>
    <w:rsid w:val="00AD2174"/>
    <w:rsid w:val="00AD2236"/>
    <w:rsid w:val="00AD7C23"/>
    <w:rsid w:val="00AE3C22"/>
    <w:rsid w:val="00AF0BCA"/>
    <w:rsid w:val="00B00604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624B8"/>
    <w:rsid w:val="00B844DF"/>
    <w:rsid w:val="00BA7D40"/>
    <w:rsid w:val="00BB2FBC"/>
    <w:rsid w:val="00BC1A60"/>
    <w:rsid w:val="00BC7EE4"/>
    <w:rsid w:val="00BD0E17"/>
    <w:rsid w:val="00BE2046"/>
    <w:rsid w:val="00BE6327"/>
    <w:rsid w:val="00C00EBE"/>
    <w:rsid w:val="00C037FF"/>
    <w:rsid w:val="00C03F5E"/>
    <w:rsid w:val="00C110D9"/>
    <w:rsid w:val="00C15C1E"/>
    <w:rsid w:val="00C254A5"/>
    <w:rsid w:val="00C25762"/>
    <w:rsid w:val="00C43A64"/>
    <w:rsid w:val="00C54D45"/>
    <w:rsid w:val="00C56F2B"/>
    <w:rsid w:val="00C619EB"/>
    <w:rsid w:val="00C62F72"/>
    <w:rsid w:val="00C708BA"/>
    <w:rsid w:val="00C73F0E"/>
    <w:rsid w:val="00C86633"/>
    <w:rsid w:val="00C872FF"/>
    <w:rsid w:val="00C8788D"/>
    <w:rsid w:val="00CB3857"/>
    <w:rsid w:val="00CB6EE0"/>
    <w:rsid w:val="00CC0A25"/>
    <w:rsid w:val="00CD0FB7"/>
    <w:rsid w:val="00CF20B2"/>
    <w:rsid w:val="00CF7964"/>
    <w:rsid w:val="00D113D6"/>
    <w:rsid w:val="00D14364"/>
    <w:rsid w:val="00D332E7"/>
    <w:rsid w:val="00D368A3"/>
    <w:rsid w:val="00D504C9"/>
    <w:rsid w:val="00D63EA9"/>
    <w:rsid w:val="00D84DBE"/>
    <w:rsid w:val="00D86571"/>
    <w:rsid w:val="00DA6C2B"/>
    <w:rsid w:val="00DC06ED"/>
    <w:rsid w:val="00DD325F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0BB6"/>
    <w:rsid w:val="00EC1A9F"/>
    <w:rsid w:val="00ED071F"/>
    <w:rsid w:val="00EE27C4"/>
    <w:rsid w:val="00EE5862"/>
    <w:rsid w:val="00EF1DC2"/>
    <w:rsid w:val="00EF3FBA"/>
    <w:rsid w:val="00EF6853"/>
    <w:rsid w:val="00F034DC"/>
    <w:rsid w:val="00F22336"/>
    <w:rsid w:val="00F32320"/>
    <w:rsid w:val="00F369D5"/>
    <w:rsid w:val="00F36A84"/>
    <w:rsid w:val="00F52307"/>
    <w:rsid w:val="00F5351B"/>
    <w:rsid w:val="00F8190F"/>
    <w:rsid w:val="00FA57CD"/>
    <w:rsid w:val="00FB3093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32D82"/>
  <w15:docId w15:val="{00B0006B-0F1E-4C71-8998-7106DA83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32D6-F96E-4102-882B-888BF6C9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Ferrarelli, Rosanna</cp:lastModifiedBy>
  <cp:revision>17</cp:revision>
  <cp:lastPrinted>2017-12-18T15:12:00Z</cp:lastPrinted>
  <dcterms:created xsi:type="dcterms:W3CDTF">2021-01-05T14:43:00Z</dcterms:created>
  <dcterms:modified xsi:type="dcterms:W3CDTF">2021-01-05T16:13:00Z</dcterms:modified>
</cp:coreProperties>
</file>